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892" w:rsidRPr="004E5525" w:rsidRDefault="00F85892" w:rsidP="009A6D14">
      <w:pPr>
        <w:spacing w:after="18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4E552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Критерії оцінювання навчальних досягнень з трудового навчання</w:t>
      </w:r>
      <w:r w:rsidR="00277E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(технологій)</w:t>
      </w:r>
    </w:p>
    <w:p w:rsidR="00F85892" w:rsidRPr="00277EC2" w:rsidRDefault="004E5525" w:rsidP="00F858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7EC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Складено на основі н</w:t>
      </w:r>
      <w:r w:rsidR="00F85892" w:rsidRPr="00277EC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 xml:space="preserve">аказу  МОН України </w:t>
      </w:r>
      <w:r w:rsidR="00277EC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«</w:t>
      </w:r>
      <w:r w:rsidR="00F85892" w:rsidRPr="00277EC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 xml:space="preserve">Інструктивно-методичні </w:t>
      </w:r>
      <w:proofErr w:type="spellStart"/>
      <w:r w:rsidR="00F85892" w:rsidRPr="00277EC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рекоменда</w:t>
      </w:r>
      <w:r w:rsidR="009A6D1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-</w:t>
      </w:r>
      <w:r w:rsidR="00F85892" w:rsidRPr="00277EC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ції</w:t>
      </w:r>
      <w:proofErr w:type="spellEnd"/>
      <w:r w:rsidR="00F85892" w:rsidRPr="00277EC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  щодо</w:t>
      </w:r>
      <w:r w:rsidRPr="00277E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85892" w:rsidRPr="00277EC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викладання навчальних предметів у закладах</w:t>
      </w:r>
      <w:r w:rsidR="009A6D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85892" w:rsidRPr="00277EC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загальної середньої освіти</w:t>
      </w:r>
      <w:r w:rsidRPr="00277E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85892" w:rsidRPr="00277EC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у 202</w:t>
      </w:r>
      <w:r w:rsidR="00EC1A94" w:rsidRPr="00277EC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3</w:t>
      </w:r>
      <w:r w:rsidR="00F85892" w:rsidRPr="00277EC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/202</w:t>
      </w:r>
      <w:r w:rsidR="00EC1A94" w:rsidRPr="00277EC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4</w:t>
      </w:r>
      <w:r w:rsidR="00277EC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 xml:space="preserve"> навчальному році»</w:t>
      </w:r>
    </w:p>
    <w:p w:rsidR="00277EC2" w:rsidRDefault="00277EC2" w:rsidP="00F8589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F85892" w:rsidRDefault="00F85892" w:rsidP="00F8589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r w:rsidRPr="004E552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Загальні критерії оцінювання</w:t>
      </w:r>
    </w:p>
    <w:p w:rsidR="009A6D14" w:rsidRPr="004E5525" w:rsidRDefault="009A6D14" w:rsidP="00F8589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85892" w:rsidRPr="004E5525" w:rsidRDefault="00F85892" w:rsidP="004E5525">
      <w:pPr>
        <w:shd w:val="clear" w:color="auto" w:fill="FFFFFF"/>
        <w:spacing w:after="36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E5525">
        <w:rPr>
          <w:rFonts w:ascii="Times New Roman" w:eastAsia="Times New Roman" w:hAnsi="Times New Roman" w:cs="Times New Roman"/>
          <w:sz w:val="28"/>
          <w:szCs w:val="28"/>
          <w:lang w:eastAsia="uk-UA"/>
        </w:rPr>
        <w:t>Об’єктами оцінювання навчальних досягнень учнів з трудового навчання можуть бути:</w:t>
      </w:r>
    </w:p>
    <w:p w:rsidR="00F85892" w:rsidRPr="004E5525" w:rsidRDefault="00F85892" w:rsidP="004E55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E5525">
        <w:rPr>
          <w:rFonts w:ascii="Times New Roman" w:eastAsia="Times New Roman" w:hAnsi="Times New Roman" w:cs="Times New Roman"/>
          <w:sz w:val="28"/>
          <w:szCs w:val="28"/>
          <w:lang w:eastAsia="uk-UA"/>
        </w:rPr>
        <w:t>– рівень застосування знань та умінь в практичній роботі;</w:t>
      </w:r>
    </w:p>
    <w:p w:rsidR="00F85892" w:rsidRPr="004E5525" w:rsidRDefault="00F85892" w:rsidP="004E55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E55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proofErr w:type="spellStart"/>
      <w:r w:rsidRPr="004E552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проєктно</w:t>
      </w:r>
      <w:proofErr w:type="spellEnd"/>
      <w:r w:rsidRPr="004E55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E5525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 xml:space="preserve"> технологічна діяльність учнів;</w:t>
      </w:r>
    </w:p>
    <w:p w:rsidR="00F85892" w:rsidRPr="004E5525" w:rsidRDefault="00F85892" w:rsidP="004E55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E55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уміння користуватися різними видами </w:t>
      </w:r>
      <w:proofErr w:type="spellStart"/>
      <w:r w:rsidRPr="004E552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конструкторсько</w:t>
      </w:r>
      <w:proofErr w:type="spellEnd"/>
      <w:r w:rsidRPr="004E55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E5525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 xml:space="preserve"> технологічної документації та іншими джерелами інформації;</w:t>
      </w:r>
    </w:p>
    <w:p w:rsidR="00F85892" w:rsidRPr="004E5525" w:rsidRDefault="00F85892" w:rsidP="004E55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E5525">
        <w:rPr>
          <w:rFonts w:ascii="Times New Roman" w:eastAsia="Times New Roman" w:hAnsi="Times New Roman" w:cs="Times New Roman"/>
          <w:sz w:val="28"/>
          <w:szCs w:val="28"/>
          <w:lang w:eastAsia="uk-UA"/>
        </w:rPr>
        <w:t>– якість виконання практичних робіт;</w:t>
      </w:r>
    </w:p>
    <w:p w:rsidR="00F85892" w:rsidRPr="004E5525" w:rsidRDefault="00F85892" w:rsidP="004E55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E5525">
        <w:rPr>
          <w:rFonts w:ascii="Times New Roman" w:eastAsia="Times New Roman" w:hAnsi="Times New Roman" w:cs="Times New Roman"/>
          <w:sz w:val="28"/>
          <w:szCs w:val="28"/>
          <w:lang w:eastAsia="uk-UA"/>
        </w:rPr>
        <w:t>– рівень сформованості трудових прийомів і умінь виконувати технологічні операції;</w:t>
      </w:r>
    </w:p>
    <w:p w:rsidR="00F85892" w:rsidRPr="004E5525" w:rsidRDefault="00F85892" w:rsidP="004E55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E5525">
        <w:rPr>
          <w:rFonts w:ascii="Times New Roman" w:eastAsia="Times New Roman" w:hAnsi="Times New Roman" w:cs="Times New Roman"/>
          <w:sz w:val="28"/>
          <w:szCs w:val="28"/>
          <w:lang w:eastAsia="uk-UA"/>
        </w:rPr>
        <w:t>– рівень самостійності у процесі організації і виконання роботи (планування трудових процесів, самоконтроль і т.п.), виявлення елементів творчості.</w:t>
      </w:r>
    </w:p>
    <w:p w:rsidR="00F85892" w:rsidRPr="004E5525" w:rsidRDefault="00F85892" w:rsidP="00F85892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E55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результат оцінювання навчальних досягнень учнів впливають  дотримання правил безпечної праці і санітарно </w:t>
      </w:r>
      <w:r w:rsidRPr="004E5525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гігієнічних вимог та уміння організовувати робоче місце і підтримувати порядок на ньому в процесі роботи.</w:t>
      </w:r>
    </w:p>
    <w:p w:rsidR="00F85892" w:rsidRPr="004E5525" w:rsidRDefault="00F85892" w:rsidP="004E5525">
      <w:pPr>
        <w:shd w:val="clear" w:color="auto" w:fill="FFFFFF"/>
        <w:spacing w:after="36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E5525">
        <w:rPr>
          <w:rFonts w:ascii="Times New Roman" w:eastAsia="Times New Roman" w:hAnsi="Times New Roman" w:cs="Times New Roman"/>
          <w:sz w:val="28"/>
          <w:szCs w:val="28"/>
          <w:lang w:eastAsia="uk-UA"/>
        </w:rPr>
        <w:t>Вимоги оцінювання навчальних досягнень застосовуються відповідно до Державних вимог до рівня загальноосвітньої підготовки учнів, передбачених навчальною програмою та  з урахуванням вікових особливостей учнів.</w:t>
      </w:r>
    </w:p>
    <w:tbl>
      <w:tblPr>
        <w:tblW w:w="10218" w:type="dxa"/>
        <w:tblBorders>
          <w:top w:val="single" w:sz="6" w:space="0" w:color="CCCCCC"/>
          <w:left w:val="single" w:sz="6" w:space="0" w:color="CCCCCC"/>
          <w:bottom w:val="single" w:sz="2" w:space="0" w:color="CCCCCC"/>
          <w:right w:val="single" w:sz="2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9"/>
        <w:gridCol w:w="748"/>
        <w:gridCol w:w="7701"/>
      </w:tblGrid>
      <w:tr w:rsidR="00F85892" w:rsidRPr="00F85892" w:rsidTr="00F85892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t>Рівні навчальних досягнень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t>Бали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t>Характеристика навчальних досягнень учня (учениці)</w:t>
            </w:r>
          </w:p>
        </w:tc>
      </w:tr>
      <w:tr w:rsidR="00F85892" w:rsidRPr="00F85892" w:rsidTr="00F85892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Початковий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Учні можуть розпізнавати деякі об’єкти вивчення (матеріали, інструменти, моделі тощо) та називають їх (на побутовому рівні)</w:t>
            </w:r>
          </w:p>
        </w:tc>
      </w:tr>
      <w:tr w:rsidR="00F85892" w:rsidRPr="00F85892" w:rsidTr="00F85892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Учні описують незначну частину технологічних об’єктів; частково розпізнають інструменти та обладнання для виконання практичних робіт</w:t>
            </w:r>
          </w:p>
        </w:tc>
      </w:tr>
      <w:tr w:rsidR="00F85892" w:rsidRPr="00F85892" w:rsidTr="00F85892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Учні мають фрагментарні уявлення з предмета вивчення (обізнані з деякими технологічними поняттями); з допомогою вчителя виконують елементарні практичні завдання; використовують за призначенням робочі інструменти та обладнання</w:t>
            </w:r>
          </w:p>
        </w:tc>
      </w:tr>
      <w:tr w:rsidR="00F85892" w:rsidRPr="00F85892" w:rsidTr="00F85892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Середній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Учні знають окремі відомості, що стосуються технологічних об’єктів; застосовують елементарні прийоми роботи інструментом</w:t>
            </w:r>
          </w:p>
        </w:tc>
      </w:tr>
      <w:tr w:rsidR="00F85892" w:rsidRPr="00F85892" w:rsidTr="00F85892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Учні відтворюють навчальний матеріал, необхідний для виконання практичних робіт, з допомогою вчителя; виконують окремі технологічні операції з недоліками; частково володіють прийомами роботи інструментом</w:t>
            </w:r>
          </w:p>
        </w:tc>
      </w:tr>
      <w:tr w:rsidR="00F85892" w:rsidRPr="00F85892" w:rsidTr="00F85892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Учні самостійно відтворюють значну частину навчального матеріалу, необхідного для виконання практичних робіт;  виконують окремі частини технологічних операцій</w:t>
            </w:r>
          </w:p>
        </w:tc>
      </w:tr>
      <w:tr w:rsidR="00F85892" w:rsidRPr="00F85892" w:rsidTr="00F85892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Достатній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Учні самостійно і логічно відтворюють фактичний і теоретичний матеріал, необхідний для виконання практичних робіт; виконують практичну роботу відповідно до інструкцій вчителя; частково контролюють власні навчальні дії; з допомогою учасників проекту і учителя виконують завдання , що стосуються окремих етапів проектної діяльності</w:t>
            </w:r>
          </w:p>
        </w:tc>
      </w:tr>
      <w:tr w:rsidR="00F85892" w:rsidRPr="00F85892" w:rsidTr="00F85892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Учні виявляють розуміння навчального матеріалу, наводять приклади, намагаються аналізувати, встановлювати найсуттєвіші зв’язки і залежності між технологічними операціями; використовують набуті знання і уміння в стандартних ситуаціях</w:t>
            </w:r>
          </w:p>
        </w:tc>
      </w:tr>
      <w:tr w:rsidR="00F85892" w:rsidRPr="00F85892" w:rsidTr="00F85892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Учні володіють навчальним матеріалом і реалізовують свої знання та вміння в практичній діяльності; можуть аналізувати і систематизувати інформацію в процесі проектної діяльності</w:t>
            </w:r>
          </w:p>
        </w:tc>
      </w:tr>
      <w:tr w:rsidR="00F85892" w:rsidRPr="00F85892" w:rsidTr="00F85892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Високий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Учні володіють глибокими знаннями та уміннями і застосовують їх у нестандартних ситуаціях; беруть активну участь в розробленні та реалізації технологічного процесу; з допомогою учасників проекту і учителя проектують та виконують всі види запланованих робіт</w:t>
            </w:r>
          </w:p>
        </w:tc>
      </w:tr>
      <w:tr w:rsidR="00F85892" w:rsidRPr="00F85892" w:rsidTr="00F85892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EC1A94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85892" w:rsidRPr="00F85892" w:rsidRDefault="00EC1A94" w:rsidP="00F85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Учні володіють гнучкими знаннями і навичками в межах вимог навчальної програми, аргументовано використовують їх у нестандартних ситуаціях, знаходять і аналізують додаткову інформацію; самостійно розробляють технологічний процес виготовлення виробу та забезпечують його виконання; самостійно проектують та виконують всі види запланованих робіт</w:t>
            </w:r>
          </w:p>
        </w:tc>
      </w:tr>
      <w:tr w:rsidR="00F85892" w:rsidRPr="00F85892" w:rsidTr="00F85892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Високий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Учні мають системні знання та навички з предмета, свідомо використовують їх, у тому числі, у проблемних ситуаціях; самостійно розробляють технологічний процес виготовлення виробу та забезпечують його якісне виконання; самостійно проектують та виконують, використовуючи відповідні технології, всі види запланованих робіт</w:t>
            </w:r>
          </w:p>
        </w:tc>
      </w:tr>
    </w:tbl>
    <w:p w:rsidR="009A6D14" w:rsidRDefault="009A6D14" w:rsidP="004E552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</w:pPr>
    </w:p>
    <w:p w:rsidR="009A6D14" w:rsidRDefault="009A6D14" w:rsidP="004E552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</w:pPr>
    </w:p>
    <w:p w:rsidR="009A6D14" w:rsidRDefault="009A6D14" w:rsidP="004E552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</w:pPr>
    </w:p>
    <w:p w:rsidR="009A6D14" w:rsidRDefault="009A6D14" w:rsidP="004E552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</w:pPr>
    </w:p>
    <w:p w:rsidR="009A6D14" w:rsidRDefault="009A6D14" w:rsidP="004E552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</w:pPr>
    </w:p>
    <w:p w:rsidR="009A6D14" w:rsidRDefault="009A6D14" w:rsidP="004E552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</w:pPr>
    </w:p>
    <w:p w:rsidR="009A6D14" w:rsidRDefault="009A6D14" w:rsidP="004E552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</w:pPr>
    </w:p>
    <w:p w:rsidR="009A6D14" w:rsidRDefault="009A6D14" w:rsidP="004E552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</w:pPr>
    </w:p>
    <w:p w:rsidR="009A6D14" w:rsidRDefault="009A6D14" w:rsidP="004E552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</w:pPr>
    </w:p>
    <w:p w:rsidR="009A6D14" w:rsidRDefault="009A6D14" w:rsidP="004E552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</w:pPr>
    </w:p>
    <w:p w:rsidR="009A6D14" w:rsidRDefault="009A6D14" w:rsidP="004E552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</w:pPr>
    </w:p>
    <w:p w:rsidR="009A6D14" w:rsidRDefault="009A6D14" w:rsidP="004E552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</w:pPr>
    </w:p>
    <w:p w:rsidR="009A6D14" w:rsidRDefault="009A6D14" w:rsidP="004E552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</w:pPr>
    </w:p>
    <w:p w:rsidR="009A6D14" w:rsidRDefault="009A6D14" w:rsidP="004E552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</w:pPr>
    </w:p>
    <w:p w:rsidR="009A6D14" w:rsidRDefault="009A6D14" w:rsidP="004E552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</w:pPr>
    </w:p>
    <w:p w:rsidR="009A6D14" w:rsidRDefault="009A6D14" w:rsidP="004E552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</w:pPr>
    </w:p>
    <w:p w:rsidR="009A6D14" w:rsidRDefault="009A6D14" w:rsidP="004E552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</w:pPr>
    </w:p>
    <w:p w:rsidR="009A6D14" w:rsidRDefault="009A6D14" w:rsidP="004E552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</w:pPr>
    </w:p>
    <w:p w:rsidR="009A6D14" w:rsidRDefault="009A6D14" w:rsidP="004E552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</w:pPr>
    </w:p>
    <w:p w:rsidR="009A6D14" w:rsidRPr="009A6D14" w:rsidRDefault="00F85892" w:rsidP="009A6D1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r w:rsidRPr="009A6D1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lastRenderedPageBreak/>
        <w:t>Оцінювання засвоєння теоретичного матеріалу</w:t>
      </w:r>
    </w:p>
    <w:tbl>
      <w:tblPr>
        <w:tblW w:w="10218" w:type="dxa"/>
        <w:tblBorders>
          <w:top w:val="single" w:sz="6" w:space="0" w:color="CCCCCC"/>
          <w:left w:val="single" w:sz="6" w:space="0" w:color="CCCCCC"/>
          <w:bottom w:val="single" w:sz="2" w:space="0" w:color="CCCCCC"/>
          <w:right w:val="single" w:sz="2" w:space="0" w:color="CCCCCC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708"/>
        <w:gridCol w:w="7830"/>
      </w:tblGrid>
      <w:tr w:rsidR="00F85892" w:rsidRPr="00F85892" w:rsidTr="009A6D14">
        <w:tc>
          <w:tcPr>
            <w:tcW w:w="1680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t xml:space="preserve">Рівні </w:t>
            </w:r>
            <w:proofErr w:type="spellStart"/>
            <w:r w:rsidRPr="00F85892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t>нав</w:t>
            </w:r>
            <w:r w:rsidR="009A6D14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t>-ча</w:t>
            </w:r>
            <w:r w:rsidRPr="00F85892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t>льних</w:t>
            </w:r>
            <w:proofErr w:type="spellEnd"/>
            <w:r w:rsidRPr="00F85892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t xml:space="preserve"> досягнень учнів</w:t>
            </w:r>
          </w:p>
        </w:tc>
        <w:tc>
          <w:tcPr>
            <w:tcW w:w="708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A6D14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t>Ба</w:t>
            </w:r>
          </w:p>
          <w:p w:rsid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</w:pPr>
            <w:proofErr w:type="spellStart"/>
            <w:r w:rsidRPr="00F85892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t>ли</w:t>
            </w:r>
            <w:proofErr w:type="spellEnd"/>
          </w:p>
          <w:p w:rsidR="009A6D14" w:rsidRPr="00F85892" w:rsidRDefault="009A6D14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  <w:tc>
          <w:tcPr>
            <w:tcW w:w="7830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Default="00F85892" w:rsidP="009A6D1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t>Критерії оцінювання</w:t>
            </w: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 </w:t>
            </w:r>
            <w:r w:rsidRPr="00F85892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t>навчальних досягнень учнів</w:t>
            </w:r>
          </w:p>
          <w:p w:rsidR="009A6D14" w:rsidRDefault="009A6D14" w:rsidP="00F85892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</w:pPr>
          </w:p>
          <w:p w:rsidR="009A6D14" w:rsidRPr="00F85892" w:rsidRDefault="009A6D14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  <w:tr w:rsidR="00F85892" w:rsidRPr="00F85892" w:rsidTr="009A6D14">
        <w:tc>
          <w:tcPr>
            <w:tcW w:w="1680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І. Початковий  </w:t>
            </w:r>
          </w:p>
        </w:tc>
        <w:tc>
          <w:tcPr>
            <w:tcW w:w="708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1</w:t>
            </w:r>
          </w:p>
        </w:tc>
        <w:tc>
          <w:tcPr>
            <w:tcW w:w="7830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Учень може розрізняти об’єкт вивчення і відтворити деякі його елементи.  </w:t>
            </w:r>
          </w:p>
        </w:tc>
      </w:tr>
      <w:tr w:rsidR="00F85892" w:rsidRPr="00F85892" w:rsidTr="009A6D14">
        <w:tc>
          <w:tcPr>
            <w:tcW w:w="1680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  <w:tc>
          <w:tcPr>
            <w:tcW w:w="708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2</w:t>
            </w:r>
          </w:p>
        </w:tc>
        <w:tc>
          <w:tcPr>
            <w:tcW w:w="7830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Учень фрагментарно відтворює незначну частину навчального матеріалу, має поверхові уявлення про об’єкт вивчення, виявляє здатність елементарно висловити думку.</w:t>
            </w:r>
          </w:p>
        </w:tc>
      </w:tr>
      <w:tr w:rsidR="00F85892" w:rsidRPr="00F85892" w:rsidTr="009A6D14">
        <w:tc>
          <w:tcPr>
            <w:tcW w:w="1680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  <w:tc>
          <w:tcPr>
            <w:tcW w:w="708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3</w:t>
            </w:r>
          </w:p>
        </w:tc>
        <w:tc>
          <w:tcPr>
            <w:tcW w:w="7830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Учень відтворює менше половини навчального матеріалу, з допомогою вчителя виконує елементарні завдання.</w:t>
            </w:r>
          </w:p>
        </w:tc>
      </w:tr>
      <w:tr w:rsidR="00F85892" w:rsidRPr="00F85892" w:rsidTr="009A6D14">
        <w:tc>
          <w:tcPr>
            <w:tcW w:w="1680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ІІ. Середній</w:t>
            </w:r>
          </w:p>
        </w:tc>
        <w:tc>
          <w:tcPr>
            <w:tcW w:w="708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4</w:t>
            </w:r>
          </w:p>
        </w:tc>
        <w:tc>
          <w:tcPr>
            <w:tcW w:w="7830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9A6D14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Учень знає, близько половини навчального матеріалу, здатний відтворювати його не в повному обсязі відповідно до підручника або пояснення вчителя.</w:t>
            </w:r>
          </w:p>
        </w:tc>
      </w:tr>
      <w:tr w:rsidR="00F85892" w:rsidRPr="00F85892" w:rsidTr="009A6D14">
        <w:tc>
          <w:tcPr>
            <w:tcW w:w="1680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  <w:tc>
          <w:tcPr>
            <w:tcW w:w="708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5</w:t>
            </w:r>
          </w:p>
        </w:tc>
        <w:tc>
          <w:tcPr>
            <w:tcW w:w="7830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 xml:space="preserve">Учень розуміє основний навчальний матеріал, здатний дати визначення понять, але при цьому допускав помилки. З </w:t>
            </w:r>
            <w:r w:rsidR="009A6D14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 xml:space="preserve">допомогою вчителя може </w:t>
            </w:r>
            <w:proofErr w:type="spellStart"/>
            <w:r w:rsidR="009A6D14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відтво-рит</w:t>
            </w: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и</w:t>
            </w:r>
            <w:proofErr w:type="spellEnd"/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 xml:space="preserve"> значну частину матеріалу, частково обґрунтувати та проаналізувати її, зробити висновки.</w:t>
            </w:r>
          </w:p>
        </w:tc>
      </w:tr>
      <w:tr w:rsidR="00F85892" w:rsidRPr="00F85892" w:rsidTr="009A6D14">
        <w:tc>
          <w:tcPr>
            <w:tcW w:w="1680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  <w:tc>
          <w:tcPr>
            <w:tcW w:w="708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6</w:t>
            </w:r>
          </w:p>
        </w:tc>
        <w:tc>
          <w:tcPr>
            <w:tcW w:w="7830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Учень виявляє знання і розуміння основних положень навчального матеріалу. Відповідь його правильна, але недостатньо осмислена. З допомогою вчителя може аналізувати навчальний матеріал, порівнювати та робити висновки, виправляти допущені помилки.</w:t>
            </w:r>
          </w:p>
        </w:tc>
      </w:tr>
      <w:tr w:rsidR="00F85892" w:rsidRPr="00F85892" w:rsidTr="009A6D14">
        <w:tc>
          <w:tcPr>
            <w:tcW w:w="1680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ІІІ. Достатній</w:t>
            </w:r>
          </w:p>
        </w:tc>
        <w:tc>
          <w:tcPr>
            <w:tcW w:w="708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7</w:t>
            </w:r>
          </w:p>
        </w:tc>
        <w:tc>
          <w:tcPr>
            <w:tcW w:w="7830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Учень виявляє знання і розуміння переважної більшості навчального матеріалу. З епізодичною консультацією вчителя застосовує знання для виконання практичних-завдань. Користується необхідною конструкторсько-технологічною документацією.</w:t>
            </w:r>
          </w:p>
        </w:tc>
      </w:tr>
      <w:tr w:rsidR="00F85892" w:rsidRPr="00F85892" w:rsidTr="009A6D14">
        <w:tc>
          <w:tcPr>
            <w:tcW w:w="1680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  <w:tc>
          <w:tcPr>
            <w:tcW w:w="708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8</w:t>
            </w:r>
          </w:p>
        </w:tc>
        <w:tc>
          <w:tcPr>
            <w:tcW w:w="7830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Знання учня є достатньо повними, він вільно застосовує вивчений матеріал в стандартних ситуаціях, вміє аналізувати, робити висновки..</w:t>
            </w:r>
            <w:r w:rsidR="009A6D14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 xml:space="preserve"> </w:t>
            </w: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Відповідь його повна, логічна,обґрунтована,але з деякими неточностями. Самостійно використовує теоретичні знання для виконання практичних завдань. Користується необхідною конструкторсько-технологічною документацією.</w:t>
            </w:r>
          </w:p>
        </w:tc>
      </w:tr>
      <w:tr w:rsidR="00F85892" w:rsidRPr="00F85892" w:rsidTr="009A6D14">
        <w:tc>
          <w:tcPr>
            <w:tcW w:w="1680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  <w:tc>
          <w:tcPr>
            <w:tcW w:w="708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9</w:t>
            </w:r>
          </w:p>
          <w:p w:rsidR="009A6D14" w:rsidRDefault="009A6D14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9A6D14" w:rsidRPr="00F85892" w:rsidRDefault="009A6D14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  <w:tc>
          <w:tcPr>
            <w:tcW w:w="7830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 xml:space="preserve">Учень правильно володіє вивченим матеріалом, застосовує знання в дещо змінених ситуаціях, уміє узагальнювати і систематизувати інформацію. </w:t>
            </w:r>
            <w:proofErr w:type="spellStart"/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Само</w:t>
            </w:r>
            <w:r w:rsidR="009A6D14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-</w:t>
            </w: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стійно</w:t>
            </w:r>
            <w:proofErr w:type="spellEnd"/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 xml:space="preserve"> застосовує знання для виконання практичних завдань. Користується всіма видами конструкторсько-технологічної документації, що передбачена програмою.</w:t>
            </w:r>
          </w:p>
        </w:tc>
      </w:tr>
      <w:tr w:rsidR="00F85892" w:rsidRPr="00F85892" w:rsidTr="009A6D14">
        <w:tc>
          <w:tcPr>
            <w:tcW w:w="1680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ІV. Високий</w:t>
            </w:r>
          </w:p>
        </w:tc>
        <w:tc>
          <w:tcPr>
            <w:tcW w:w="708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10</w:t>
            </w:r>
          </w:p>
          <w:p w:rsidR="009A6D14" w:rsidRDefault="009A6D14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9A6D14" w:rsidRPr="00F85892" w:rsidRDefault="009A6D14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  <w:tc>
          <w:tcPr>
            <w:tcW w:w="7830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 xml:space="preserve">Учень володіє глибокими, міцними знаннями і здатний використовувати їх </w:t>
            </w:r>
            <w:r w:rsidR="009A6D14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 xml:space="preserve"> </w:t>
            </w: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у нестандартних ситуаціях. Самостійно визначає окремі цілі власної навчальної діяльності. Виявляє елементи творчого підходу в проектуванні, конструюванні, моделюванні та виготовленні виробів.</w:t>
            </w:r>
          </w:p>
        </w:tc>
      </w:tr>
      <w:tr w:rsidR="00F85892" w:rsidRPr="00F85892" w:rsidTr="009A6D14">
        <w:tc>
          <w:tcPr>
            <w:tcW w:w="1680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  <w:tc>
          <w:tcPr>
            <w:tcW w:w="708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11</w:t>
            </w:r>
          </w:p>
          <w:p w:rsidR="009A6D14" w:rsidRDefault="009A6D14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9A6D14" w:rsidRPr="00F85892" w:rsidRDefault="009A6D14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  <w:tc>
          <w:tcPr>
            <w:tcW w:w="7830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Учень володіє узагальненими знаннями з предмета, виявляє творчий підхід у проектуванні, конструюванні, моделюванні та виготовленні виробів. Користується різними видами конструкторсько-технологічної-документації, використовує додаткові джерела інформації.</w:t>
            </w:r>
          </w:p>
        </w:tc>
      </w:tr>
      <w:tr w:rsidR="00F85892" w:rsidRPr="00F85892" w:rsidTr="009A6D14">
        <w:tc>
          <w:tcPr>
            <w:tcW w:w="1680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  <w:tc>
          <w:tcPr>
            <w:tcW w:w="708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12</w:t>
            </w:r>
          </w:p>
          <w:p w:rsidR="009A6D14" w:rsidRPr="00F85892" w:rsidRDefault="009A6D14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  <w:tc>
          <w:tcPr>
            <w:tcW w:w="7830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Учень має системні знання, виявляє здатність приймати творчі рішення у виконанні теоретичних і практичних завдань. Вільно володіє різними видами конструкторсько-технологічної документації, вміє самостійно розробляти окремі її види. Систематично користується додатковими джерелами інформації.</w:t>
            </w:r>
          </w:p>
        </w:tc>
      </w:tr>
    </w:tbl>
    <w:p w:rsidR="00F85892" w:rsidRPr="004254A8" w:rsidRDefault="00F85892" w:rsidP="004E552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r w:rsidRPr="004254A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lastRenderedPageBreak/>
        <w:t xml:space="preserve">Оцінювання </w:t>
      </w:r>
      <w:proofErr w:type="spellStart"/>
      <w:r w:rsidRPr="004254A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проєктно-технологічної</w:t>
      </w:r>
      <w:proofErr w:type="spellEnd"/>
      <w:r w:rsidRPr="004254A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діяльності</w:t>
      </w:r>
    </w:p>
    <w:tbl>
      <w:tblPr>
        <w:tblW w:w="10218" w:type="dxa"/>
        <w:tblBorders>
          <w:top w:val="single" w:sz="6" w:space="0" w:color="CCCCCC"/>
          <w:left w:val="single" w:sz="6" w:space="0" w:color="CCCCCC"/>
          <w:bottom w:val="single" w:sz="2" w:space="0" w:color="CCCCCC"/>
          <w:right w:val="single" w:sz="2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9"/>
        <w:gridCol w:w="748"/>
        <w:gridCol w:w="7541"/>
      </w:tblGrid>
      <w:tr w:rsidR="00F85892" w:rsidRPr="00F85892" w:rsidTr="00F85892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bookmarkEnd w:id="0"/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t>Рівні навчальних досягнень учнів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t>Бали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t>Критерії оцінювання навчальних досягнень учнів</w:t>
            </w:r>
          </w:p>
        </w:tc>
      </w:tr>
      <w:tr w:rsidR="00F85892" w:rsidRPr="00F85892" w:rsidTr="00F85892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І. Початковий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 xml:space="preserve">З постійною допомогою вчителя виконує тільки фрагменти практичних завдань. Виготовлений </w:t>
            </w:r>
            <w:proofErr w:type="spellStart"/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проєкт</w:t>
            </w:r>
            <w:proofErr w:type="spellEnd"/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 xml:space="preserve"> (виконана робота) повністю не відповідає якісним показникам. Учень допускає значні відхилення від установлених вимог при виконанні більшості технологічних операцій та прийомів роботи.</w:t>
            </w:r>
          </w:p>
        </w:tc>
      </w:tr>
      <w:tr w:rsidR="00F85892" w:rsidRPr="00F85892" w:rsidTr="00F85892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 xml:space="preserve">Практичні завдання виконує лише з допомогою вчителя. Виготовлений </w:t>
            </w:r>
            <w:proofErr w:type="spellStart"/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проєкт</w:t>
            </w:r>
            <w:proofErr w:type="spellEnd"/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 xml:space="preserve"> (виконана робота) повністю не відповідає якісним показникам. Переважна частина робіт виконана з помилками в прийомах роботи та технологічних операціях.</w:t>
            </w:r>
          </w:p>
        </w:tc>
      </w:tr>
      <w:tr w:rsidR="00F85892" w:rsidRPr="00F85892" w:rsidTr="00F85892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 xml:space="preserve">Виготовлений </w:t>
            </w:r>
            <w:proofErr w:type="spellStart"/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проєкт</w:t>
            </w:r>
            <w:proofErr w:type="spellEnd"/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 xml:space="preserve"> (виконана робота) містить велику кількість грубих відхилень від установлених якісних показників. Значна частина робіт виконана з помилками в прийомах роботи та технологічних операціях.</w:t>
            </w:r>
          </w:p>
        </w:tc>
      </w:tr>
      <w:tr w:rsidR="00F85892" w:rsidRPr="00F85892" w:rsidTr="00F85892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ІІ. Середній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 xml:space="preserve">Практичні завдання виконує під керівництвом вчителя. Виготовлений </w:t>
            </w:r>
            <w:proofErr w:type="spellStart"/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проєкт</w:t>
            </w:r>
            <w:proofErr w:type="spellEnd"/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 xml:space="preserve"> (виконана робота) містить багато суттєвих відхилень від установлених якісних показників, проте можливе їх виправлення. Майже половина технологічних операцій виконується з помилками у прийомах і способах роботи.</w:t>
            </w:r>
          </w:p>
        </w:tc>
      </w:tr>
      <w:tr w:rsidR="00F85892" w:rsidRPr="00F85892" w:rsidTr="00F85892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 xml:space="preserve">Виготовлений </w:t>
            </w:r>
            <w:proofErr w:type="spellStart"/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проєкт</w:t>
            </w:r>
            <w:proofErr w:type="spellEnd"/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 xml:space="preserve"> (виконана робота) містить суттєві відхилення від встановлених якісних показни</w:t>
            </w: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softHyphen/>
              <w:t>ків, але виріб може бути використаний за призначенням. Частину технологічних операцій виконує з помилками у прийомах і способах роботи.</w:t>
            </w:r>
          </w:p>
        </w:tc>
      </w:tr>
      <w:tr w:rsidR="00F85892" w:rsidRPr="00F85892" w:rsidTr="00F85892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 xml:space="preserve">Виготовлений </w:t>
            </w:r>
            <w:proofErr w:type="spellStart"/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проєкт</w:t>
            </w:r>
            <w:proofErr w:type="spellEnd"/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 xml:space="preserve"> (виконана робота) має окремі відхилення від якісних показників. Виконує практичну роботу з певною кількістю по</w:t>
            </w: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softHyphen/>
              <w:t>милок у прийомах та технологічних операціях.</w:t>
            </w:r>
          </w:p>
        </w:tc>
      </w:tr>
      <w:tr w:rsidR="00F85892" w:rsidRPr="00F85892" w:rsidTr="00F85892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ІІІ. Достатній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 xml:space="preserve">Виготовлений </w:t>
            </w:r>
            <w:proofErr w:type="spellStart"/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проєкт</w:t>
            </w:r>
            <w:proofErr w:type="spellEnd"/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 xml:space="preserve"> (виконана робота) достатнього рівня якості, але має окремі відхилення від установлених вимог. Правильно виконує переважну більшість (технологічних операцій, є несуттєві відхилення в прийомах і способах роботи.</w:t>
            </w:r>
          </w:p>
        </w:tc>
      </w:tr>
      <w:tr w:rsidR="00F85892" w:rsidRPr="00F85892" w:rsidTr="00F85892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 xml:space="preserve">Виготовлений </w:t>
            </w:r>
            <w:proofErr w:type="spellStart"/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проєкт</w:t>
            </w:r>
            <w:proofErr w:type="spellEnd"/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 xml:space="preserve"> (виконана робота) хорошого рівня якості, але є незначні відхилення від встановлених норм. Правильно виконує всі прийоми і технологічні операції в межах визначених норм часу.</w:t>
            </w:r>
          </w:p>
        </w:tc>
      </w:tr>
      <w:tr w:rsidR="00F85892" w:rsidRPr="00F85892" w:rsidTr="00F85892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BA7BF3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85892" w:rsidRPr="00F85892" w:rsidRDefault="00BA7BF3" w:rsidP="00F85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 xml:space="preserve">Виготовлений </w:t>
            </w:r>
            <w:proofErr w:type="spellStart"/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проєкт</w:t>
            </w:r>
            <w:proofErr w:type="spellEnd"/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 xml:space="preserve"> (виконана робо</w:t>
            </w: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softHyphen/>
              <w:t>та) хорошого рівня якості, але є несуттєві відхилення від встановлених норм. Правильно виконує всі прийоми і технологічні операції в межах норм визначеного часу.</w:t>
            </w:r>
          </w:p>
        </w:tc>
      </w:tr>
      <w:tr w:rsidR="00F85892" w:rsidRPr="00F85892" w:rsidTr="00F85892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ІV. Високий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 xml:space="preserve">Правильно виконує всі прийоми і технологічні операції в межах визначених норм часу: Виготовлений </w:t>
            </w:r>
            <w:proofErr w:type="spellStart"/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проєкт</w:t>
            </w:r>
            <w:proofErr w:type="spellEnd"/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 xml:space="preserve"> (виконана робота) високого рівня якості.</w:t>
            </w:r>
          </w:p>
        </w:tc>
      </w:tr>
      <w:tr w:rsidR="00F85892" w:rsidRPr="00F85892" w:rsidTr="00F85892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11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 xml:space="preserve">Правильно і впевнено виконує всі прийоми і технологічні операції в межах визначених норм часу. Виготовлений </w:t>
            </w:r>
            <w:proofErr w:type="spellStart"/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проєкт</w:t>
            </w:r>
            <w:proofErr w:type="spellEnd"/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 xml:space="preserve"> (виконана робота) високого рівня якості.</w:t>
            </w:r>
          </w:p>
        </w:tc>
      </w:tr>
      <w:tr w:rsidR="00F85892" w:rsidRPr="00F85892" w:rsidTr="00F85892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 xml:space="preserve">Бездоганно виконує всі прийоми і технологічні операції в межах визначених норм часу. Виготовлений </w:t>
            </w:r>
            <w:proofErr w:type="spellStart"/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проєкт</w:t>
            </w:r>
            <w:proofErr w:type="spellEnd"/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 xml:space="preserve"> (виконана робота) високого рівня якості.</w:t>
            </w:r>
          </w:p>
        </w:tc>
      </w:tr>
    </w:tbl>
    <w:p w:rsidR="00F85892" w:rsidRPr="004254A8" w:rsidRDefault="00F85892" w:rsidP="004E552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54A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lastRenderedPageBreak/>
        <w:t>Оцінювання  організації робочого місця, дотримання правил безпечної праці і санітарно-гігієнічних вимог</w:t>
      </w:r>
    </w:p>
    <w:tbl>
      <w:tblPr>
        <w:tblW w:w="10218" w:type="dxa"/>
        <w:tblBorders>
          <w:top w:val="single" w:sz="6" w:space="0" w:color="CCCCCC"/>
          <w:left w:val="single" w:sz="6" w:space="0" w:color="CCCCCC"/>
          <w:bottom w:val="single" w:sz="2" w:space="0" w:color="CCCCCC"/>
          <w:right w:val="single" w:sz="2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8"/>
        <w:gridCol w:w="748"/>
        <w:gridCol w:w="7462"/>
      </w:tblGrid>
      <w:tr w:rsidR="00F85892" w:rsidRPr="00F85892" w:rsidTr="00F85892">
        <w:trPr>
          <w:tblHeader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t>Рівні навчальних досягнень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t>Бали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t>Характеристика навчальних досягнень учня (учениці)</w:t>
            </w:r>
          </w:p>
        </w:tc>
      </w:tr>
      <w:tr w:rsidR="00F85892" w:rsidRPr="00F85892" w:rsidTr="00F85892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Початковий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Учні в організації робочого місця є постійні суттєві порушення. Систематично допускаються порушення правил техніки безпеки та санітарно- гігієнічних вимог.</w:t>
            </w:r>
          </w:p>
        </w:tc>
      </w:tr>
      <w:tr w:rsidR="00F85892" w:rsidRPr="00F85892" w:rsidTr="00F85892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 Учні в організації робочого місця є значні відхилення прийнятих вимог. Систематично допускаються порушення правил техніки безпеки та санітарно- гігієнічних вимог.</w:t>
            </w:r>
          </w:p>
        </w:tc>
      </w:tr>
      <w:tr w:rsidR="00F85892" w:rsidRPr="00F85892" w:rsidTr="00F85892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 Учні в організації робочого місця є значні відхилення прийнятих вимог. Періодично  допускаються порушення правил техніки безпеки та санітарно- гігієнічних вимог.</w:t>
            </w:r>
          </w:p>
        </w:tc>
      </w:tr>
      <w:tr w:rsidR="00F85892" w:rsidRPr="00F85892" w:rsidTr="00F85892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Середній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 Учні в організації робочого місця є незначні недоліки. В окремих випадках допускаються порушення правил техніки безпеки та санітарно- гігієнічних вимог.</w:t>
            </w:r>
          </w:p>
        </w:tc>
      </w:tr>
      <w:tr w:rsidR="00F85892" w:rsidRPr="00F85892" w:rsidTr="00F85892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 Учні в організації робочого місця є незначні порушення. В окремих випадках допускаються окремі порушення правил техніки безпеки та санітарно- гігієнічних вимог.</w:t>
            </w:r>
          </w:p>
        </w:tc>
      </w:tr>
      <w:tr w:rsidR="00F85892" w:rsidRPr="00F85892" w:rsidTr="00F85892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 Учні в організації робочого місця є незначні порушення. В окремих випадках допускаються порушення правил техніки безпеки та санітарно- гігієнічних вимог.</w:t>
            </w:r>
          </w:p>
        </w:tc>
      </w:tr>
      <w:tr w:rsidR="00F85892" w:rsidRPr="00F85892" w:rsidTr="00F85892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Достатній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 Учні в організації робочого місця відповідає вимогам. Дотримується правил техніки безпеки та санітарно- гігієнічних вимог.</w:t>
            </w:r>
          </w:p>
        </w:tc>
      </w:tr>
      <w:tr w:rsidR="00F85892" w:rsidRPr="00F85892" w:rsidTr="00F85892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 Учні в організації робочого місця відповідає вимогам. Дотримується правил техніки безпеки та санітарно- гігієнічних вимог.</w:t>
            </w:r>
          </w:p>
        </w:tc>
      </w:tr>
      <w:tr w:rsidR="00F85892" w:rsidRPr="00F85892" w:rsidTr="00F85892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 Учні в організації робочого місця відповідає вимогам. Дотримується правил техніки безпеки та санітарно- гігієнічних вимог.</w:t>
            </w:r>
          </w:p>
        </w:tc>
      </w:tr>
      <w:tr w:rsidR="00F85892" w:rsidRPr="00F85892" w:rsidTr="00F85892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Високий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 Учні в організації робочого місця забезпечують зразково. Дотримується правил техніки безпеки та санітарно- гігієнічних вимог.</w:t>
            </w:r>
          </w:p>
        </w:tc>
      </w:tr>
      <w:tr w:rsidR="00F85892" w:rsidRPr="00F85892" w:rsidTr="00F85892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11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Учні в організації робочого місця забезпечують високий рівень. Дотримується правил техніки безпеки та санітарно- гігієнічних вимог.</w:t>
            </w:r>
          </w:p>
        </w:tc>
      </w:tr>
      <w:tr w:rsidR="00F85892" w:rsidRPr="00F85892" w:rsidTr="00F85892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85892" w:rsidRPr="00F85892" w:rsidRDefault="00F85892" w:rsidP="00F85892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r w:rsidRPr="00F85892"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  <w:t>Учні в організації робочого місця самостійно і систематично забезпечує зразкову організацію праці. Дотримується правил техніки безпеки та санітарно- гігієнічних вимог.</w:t>
            </w:r>
          </w:p>
        </w:tc>
      </w:tr>
    </w:tbl>
    <w:p w:rsidR="005770C3" w:rsidRDefault="005770C3" w:rsidP="005770C3">
      <w:pPr>
        <w:pStyle w:val="Default"/>
      </w:pPr>
    </w:p>
    <w:p w:rsidR="00AA46AC" w:rsidRDefault="00AA46AC" w:rsidP="005770C3"/>
    <w:sectPr w:rsidR="00AA46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892"/>
    <w:rsid w:val="00277EC2"/>
    <w:rsid w:val="00313F79"/>
    <w:rsid w:val="004254A8"/>
    <w:rsid w:val="004E5525"/>
    <w:rsid w:val="005770C3"/>
    <w:rsid w:val="008D406F"/>
    <w:rsid w:val="009A6D14"/>
    <w:rsid w:val="00AA46AC"/>
    <w:rsid w:val="00AE33FC"/>
    <w:rsid w:val="00AE3BF2"/>
    <w:rsid w:val="00BA7BF3"/>
    <w:rsid w:val="00D16360"/>
    <w:rsid w:val="00EC1A94"/>
    <w:rsid w:val="00F8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58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589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F85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F85892"/>
    <w:rPr>
      <w:b/>
      <w:bCs/>
    </w:rPr>
  </w:style>
  <w:style w:type="paragraph" w:customStyle="1" w:styleId="has-text-align-center">
    <w:name w:val="has-text-align-center"/>
    <w:basedOn w:val="a"/>
    <w:rsid w:val="00F85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efault">
    <w:name w:val="Default"/>
    <w:rsid w:val="005770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58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589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F85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F85892"/>
    <w:rPr>
      <w:b/>
      <w:bCs/>
    </w:rPr>
  </w:style>
  <w:style w:type="paragraph" w:customStyle="1" w:styleId="has-text-align-center">
    <w:name w:val="has-text-align-center"/>
    <w:basedOn w:val="a"/>
    <w:rsid w:val="00F85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efault">
    <w:name w:val="Default"/>
    <w:rsid w:val="005770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1751</Words>
  <Characters>9985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2023-12-07T10:41:00Z</dcterms:created>
  <dcterms:modified xsi:type="dcterms:W3CDTF">2023-12-07T10:41:00Z</dcterms:modified>
</cp:coreProperties>
</file>